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3"/>
        <w:gridCol w:w="2468"/>
        <w:gridCol w:w="3000"/>
        <w:gridCol w:w="2695"/>
      </w:tblGrid>
      <w:tr w:rsidR="002B7300" w14:paraId="7E9418BE" w14:textId="77777777" w:rsidTr="002B7300">
        <w:tc>
          <w:tcPr>
            <w:tcW w:w="2394" w:type="dxa"/>
          </w:tcPr>
          <w:p w14:paraId="1461D85B" w14:textId="77777777" w:rsidR="00CD45D4" w:rsidRPr="00CD45D4" w:rsidRDefault="00CD45D4" w:rsidP="00CD45D4">
            <w:pPr>
              <w:jc w:val="center"/>
              <w:rPr>
                <w:rFonts w:ascii="Noteworthy Light" w:hAnsi="Noteworthy Light"/>
                <w:b/>
                <w:sz w:val="28"/>
                <w:szCs w:val="28"/>
              </w:rPr>
            </w:pPr>
            <w:r>
              <w:rPr>
                <w:rFonts w:ascii="Noteworthy Light" w:hAnsi="Noteworthy Light"/>
                <w:b/>
                <w:sz w:val="28"/>
                <w:szCs w:val="28"/>
              </w:rPr>
              <w:t>Monday</w:t>
            </w:r>
          </w:p>
        </w:tc>
        <w:tc>
          <w:tcPr>
            <w:tcW w:w="2393" w:type="dxa"/>
          </w:tcPr>
          <w:p w14:paraId="08B5E1DF" w14:textId="77777777" w:rsidR="00CD45D4" w:rsidRPr="00CD45D4" w:rsidRDefault="00CD45D4" w:rsidP="00CD45D4">
            <w:pPr>
              <w:jc w:val="center"/>
              <w:rPr>
                <w:rFonts w:ascii="Noteworthy Light" w:hAnsi="Noteworthy Light"/>
                <w:b/>
                <w:sz w:val="28"/>
                <w:szCs w:val="28"/>
              </w:rPr>
            </w:pPr>
            <w:r w:rsidRPr="00CD45D4">
              <w:rPr>
                <w:rFonts w:ascii="Noteworthy Light" w:hAnsi="Noteworthy Light"/>
                <w:b/>
                <w:sz w:val="28"/>
                <w:szCs w:val="28"/>
              </w:rPr>
              <w:t>Tuesday</w:t>
            </w:r>
          </w:p>
        </w:tc>
        <w:tc>
          <w:tcPr>
            <w:tcW w:w="2468" w:type="dxa"/>
          </w:tcPr>
          <w:p w14:paraId="44A6CE13" w14:textId="77777777" w:rsidR="00CD45D4" w:rsidRPr="00CD45D4" w:rsidRDefault="00CD45D4" w:rsidP="00CD45D4">
            <w:pPr>
              <w:jc w:val="center"/>
              <w:rPr>
                <w:rFonts w:ascii="Noteworthy Light" w:hAnsi="Noteworthy Light"/>
                <w:b/>
                <w:sz w:val="28"/>
                <w:szCs w:val="28"/>
              </w:rPr>
            </w:pPr>
            <w:r>
              <w:rPr>
                <w:rFonts w:ascii="Noteworthy Light" w:hAnsi="Noteworthy Light"/>
                <w:b/>
                <w:sz w:val="28"/>
                <w:szCs w:val="28"/>
              </w:rPr>
              <w:t>Wednesday</w:t>
            </w:r>
          </w:p>
        </w:tc>
        <w:tc>
          <w:tcPr>
            <w:tcW w:w="3000" w:type="dxa"/>
          </w:tcPr>
          <w:p w14:paraId="4E3C933B" w14:textId="77777777" w:rsidR="00CD45D4" w:rsidRPr="00CD45D4" w:rsidRDefault="00CD45D4" w:rsidP="00CD45D4">
            <w:pPr>
              <w:jc w:val="center"/>
              <w:rPr>
                <w:rFonts w:ascii="Noteworthy Light" w:hAnsi="Noteworthy Light"/>
                <w:b/>
                <w:sz w:val="28"/>
                <w:szCs w:val="28"/>
              </w:rPr>
            </w:pPr>
            <w:r>
              <w:rPr>
                <w:rFonts w:ascii="Noteworthy Light" w:hAnsi="Noteworthy Light"/>
                <w:b/>
                <w:sz w:val="28"/>
                <w:szCs w:val="28"/>
              </w:rPr>
              <w:t>Thursday</w:t>
            </w:r>
          </w:p>
        </w:tc>
        <w:tc>
          <w:tcPr>
            <w:tcW w:w="2695" w:type="dxa"/>
          </w:tcPr>
          <w:p w14:paraId="04E92098" w14:textId="77777777" w:rsidR="00CD45D4" w:rsidRPr="00CD45D4" w:rsidRDefault="00CD45D4" w:rsidP="00CD45D4">
            <w:pPr>
              <w:jc w:val="center"/>
              <w:rPr>
                <w:rFonts w:ascii="Noteworthy Light" w:hAnsi="Noteworthy Light"/>
                <w:b/>
                <w:sz w:val="28"/>
                <w:szCs w:val="28"/>
              </w:rPr>
            </w:pPr>
            <w:r>
              <w:rPr>
                <w:rFonts w:ascii="Noteworthy Light" w:hAnsi="Noteworthy Light"/>
                <w:b/>
                <w:sz w:val="28"/>
                <w:szCs w:val="28"/>
              </w:rPr>
              <w:t>Friday</w:t>
            </w:r>
          </w:p>
        </w:tc>
      </w:tr>
      <w:tr w:rsidR="002B7300" w14:paraId="593F8EE8" w14:textId="77777777" w:rsidTr="002B7300">
        <w:trPr>
          <w:trHeight w:val="2744"/>
        </w:trPr>
        <w:tc>
          <w:tcPr>
            <w:tcW w:w="2394" w:type="dxa"/>
          </w:tcPr>
          <w:p w14:paraId="128633B4" w14:textId="77777777" w:rsidR="00CD45D4" w:rsidRDefault="00CD45D4" w:rsidP="006B4BAA">
            <w:r>
              <w:rPr>
                <w:rFonts w:ascii="Noteworthy Light" w:eastAsia="Noteworthy Light" w:hAnsi="Noteworthy Light" w:cs="Noteworthy Light"/>
                <w:b/>
              </w:rPr>
              <w:t>15</w:t>
            </w:r>
          </w:p>
          <w:p w14:paraId="417A2B7A" w14:textId="77777777" w:rsidR="00CD45D4" w:rsidRDefault="00CD45D4" w:rsidP="006B4BAA">
            <w:r>
              <w:rPr>
                <w:rFonts w:ascii="Noteworthy Light" w:eastAsia="Noteworthy Light" w:hAnsi="Noteworthy Light" w:cs="Noteworthy Light"/>
                <w:b/>
              </w:rPr>
              <w:t xml:space="preserve"> </w:t>
            </w:r>
          </w:p>
          <w:p w14:paraId="06E2ABCF" w14:textId="77777777" w:rsidR="00CD45D4" w:rsidRDefault="00CD45D4" w:rsidP="006B4BAA">
            <w:r>
              <w:rPr>
                <w:rFonts w:ascii="Noteworthy Light" w:eastAsia="Noteworthy Light" w:hAnsi="Noteworthy Light" w:cs="Noteworthy Light"/>
                <w:b/>
              </w:rPr>
              <w:t>NO SCHOOL</w:t>
            </w:r>
          </w:p>
        </w:tc>
        <w:tc>
          <w:tcPr>
            <w:tcW w:w="2393" w:type="dxa"/>
          </w:tcPr>
          <w:p w14:paraId="40E5D86D" w14:textId="77777777" w:rsidR="00CD45D4" w:rsidRDefault="00CD45D4" w:rsidP="006B4BAA">
            <w:r>
              <w:rPr>
                <w:rFonts w:ascii="Noteworthy Light" w:eastAsia="Noteworthy Light" w:hAnsi="Noteworthy Light" w:cs="Noteworthy Light"/>
                <w:b/>
              </w:rPr>
              <w:t>16</w:t>
            </w:r>
          </w:p>
          <w:p w14:paraId="4CAC983A" w14:textId="77777777" w:rsidR="00CD45D4" w:rsidRDefault="00CD45D4" w:rsidP="00CD45D4">
            <w:pPr>
              <w:numPr>
                <w:ilvl w:val="0"/>
                <w:numId w:val="8"/>
              </w:numPr>
              <w:contextualSpacing/>
            </w:pPr>
            <w:r>
              <w:rPr>
                <w:rFonts w:ascii="Noteworthy Light" w:eastAsia="Noteworthy Light" w:hAnsi="Noteworthy Light" w:cs="Noteworthy Light"/>
              </w:rPr>
              <w:t>Chapter 1 with character study</w:t>
            </w:r>
          </w:p>
          <w:p w14:paraId="1458BF9E" w14:textId="77777777" w:rsidR="00CD45D4" w:rsidRDefault="00CD45D4" w:rsidP="006B4BAA">
            <w:pPr>
              <w:ind w:left="360"/>
            </w:pPr>
            <w:r>
              <w:rPr>
                <w:rFonts w:ascii="Noteworthy Light" w:eastAsia="Noteworthy Light" w:hAnsi="Noteworthy Light" w:cs="Noteworthy Light"/>
                <w:b/>
              </w:rPr>
              <w:t>HW: Finish reading and Character Study</w:t>
            </w:r>
          </w:p>
        </w:tc>
        <w:tc>
          <w:tcPr>
            <w:tcW w:w="2468" w:type="dxa"/>
          </w:tcPr>
          <w:p w14:paraId="2BBBBC02" w14:textId="77777777" w:rsidR="00CD45D4" w:rsidRDefault="00CD45D4" w:rsidP="006B4BAA">
            <w:r>
              <w:rPr>
                <w:rFonts w:ascii="Noteworthy Light" w:eastAsia="Noteworthy Light" w:hAnsi="Noteworthy Light" w:cs="Noteworthy Light"/>
                <w:b/>
              </w:rPr>
              <w:t>17</w:t>
            </w:r>
          </w:p>
          <w:p w14:paraId="5C2867A0" w14:textId="77777777" w:rsidR="00CD45D4" w:rsidRDefault="00CD45D4" w:rsidP="00CD45D4">
            <w:pPr>
              <w:numPr>
                <w:ilvl w:val="0"/>
                <w:numId w:val="1"/>
              </w:numPr>
              <w:contextualSpacing/>
            </w:pPr>
            <w:r>
              <w:rPr>
                <w:rFonts w:ascii="Noteworthy Light" w:eastAsia="Noteworthy Light" w:hAnsi="Noteworthy Light" w:cs="Noteworthy Light"/>
              </w:rPr>
              <w:t>Chapter 2</w:t>
            </w:r>
          </w:p>
          <w:p w14:paraId="151C493B" w14:textId="77777777" w:rsidR="00CD45D4" w:rsidRDefault="00CD45D4" w:rsidP="00CD45D4">
            <w:pPr>
              <w:numPr>
                <w:ilvl w:val="0"/>
                <w:numId w:val="1"/>
              </w:numPr>
              <w:contextualSpacing/>
            </w:pPr>
            <w:r>
              <w:rPr>
                <w:rFonts w:ascii="Noteworthy Light" w:eastAsia="Noteworthy Light" w:hAnsi="Noteworthy Light" w:cs="Noteworthy Light"/>
              </w:rPr>
              <w:t xml:space="preserve">Comparison of Greasers &amp; </w:t>
            </w:r>
            <w:proofErr w:type="spellStart"/>
            <w:r>
              <w:rPr>
                <w:rFonts w:ascii="Noteworthy Light" w:eastAsia="Noteworthy Light" w:hAnsi="Noteworthy Light" w:cs="Noteworthy Light"/>
              </w:rPr>
              <w:t>Socs</w:t>
            </w:r>
            <w:proofErr w:type="spellEnd"/>
          </w:p>
          <w:p w14:paraId="793229AE" w14:textId="77777777" w:rsidR="00CD45D4" w:rsidRDefault="00CD45D4" w:rsidP="006B4BAA">
            <w:r>
              <w:rPr>
                <w:rFonts w:ascii="Noteworthy Light" w:eastAsia="Noteworthy Light" w:hAnsi="Noteworthy Light" w:cs="Noteworthy Light"/>
                <w:b/>
              </w:rPr>
              <w:t xml:space="preserve">HW: </w:t>
            </w:r>
            <w:r w:rsidR="004B3EFA">
              <w:rPr>
                <w:rFonts w:ascii="Noteworthy Light" w:eastAsia="Noteworthy Light" w:hAnsi="Noteworthy Light" w:cs="Noteworthy Light"/>
                <w:b/>
              </w:rPr>
              <w:t>Finish Ch. 2/</w:t>
            </w:r>
            <w:r>
              <w:rPr>
                <w:rFonts w:ascii="Noteworthy Light" w:eastAsia="Noteworthy Light" w:hAnsi="Noteworthy Light" w:cs="Noteworthy Light"/>
                <w:b/>
              </w:rPr>
              <w:t xml:space="preserve">Greasers and </w:t>
            </w:r>
            <w:proofErr w:type="spellStart"/>
            <w:r>
              <w:rPr>
                <w:rFonts w:ascii="Noteworthy Light" w:eastAsia="Noteworthy Light" w:hAnsi="Noteworthy Light" w:cs="Noteworthy Light"/>
                <w:b/>
              </w:rPr>
              <w:t>Socs</w:t>
            </w:r>
            <w:proofErr w:type="spellEnd"/>
            <w:r>
              <w:rPr>
                <w:rFonts w:ascii="Noteworthy Light" w:eastAsia="Noteworthy Light" w:hAnsi="Noteworthy Light" w:cs="Noteworthy Light"/>
                <w:b/>
              </w:rPr>
              <w:t xml:space="preserve"> Comparison</w:t>
            </w:r>
          </w:p>
        </w:tc>
        <w:tc>
          <w:tcPr>
            <w:tcW w:w="3000" w:type="dxa"/>
          </w:tcPr>
          <w:p w14:paraId="147602D5" w14:textId="77777777" w:rsidR="00CD45D4" w:rsidRDefault="00CD45D4" w:rsidP="006B4BAA">
            <w:r>
              <w:rPr>
                <w:rFonts w:ascii="Noteworthy Light" w:eastAsia="Noteworthy Light" w:hAnsi="Noteworthy Light" w:cs="Noteworthy Light"/>
                <w:b/>
              </w:rPr>
              <w:t>18</w:t>
            </w:r>
          </w:p>
          <w:p w14:paraId="0E575A5B" w14:textId="77777777" w:rsidR="00CD45D4" w:rsidRDefault="00CD45D4" w:rsidP="00CD45D4">
            <w:pPr>
              <w:numPr>
                <w:ilvl w:val="0"/>
                <w:numId w:val="3"/>
              </w:numPr>
              <w:contextualSpacing/>
            </w:pPr>
            <w:r>
              <w:rPr>
                <w:rFonts w:ascii="Noteworthy Light" w:eastAsia="Noteworthy Light" w:hAnsi="Noteworthy Light" w:cs="Noteworthy Light"/>
              </w:rPr>
              <w:t>Chapter 3</w:t>
            </w:r>
          </w:p>
          <w:p w14:paraId="483218A5" w14:textId="77777777" w:rsidR="00CD45D4" w:rsidRDefault="004B3EFA" w:rsidP="00CD45D4">
            <w:pPr>
              <w:numPr>
                <w:ilvl w:val="0"/>
                <w:numId w:val="3"/>
              </w:numPr>
              <w:contextualSpacing/>
            </w:pPr>
            <w:r>
              <w:rPr>
                <w:rFonts w:ascii="Noteworthy Light" w:eastAsia="Noteworthy Light" w:hAnsi="Noteworthy Light" w:cs="Noteworthy Light"/>
              </w:rPr>
              <w:t>Mark &amp;</w:t>
            </w:r>
            <w:r w:rsidR="00CD45D4">
              <w:rPr>
                <w:rFonts w:ascii="Noteworthy Light" w:eastAsia="Noteworthy Light" w:hAnsi="Noteworthy Light" w:cs="Noteworthy Light"/>
              </w:rPr>
              <w:t xml:space="preserve"> Revisit </w:t>
            </w:r>
            <w:r>
              <w:rPr>
                <w:rFonts w:ascii="Noteworthy Light" w:eastAsia="Noteworthy Light" w:hAnsi="Noteworthy Light" w:cs="Noteworthy Light"/>
              </w:rPr>
              <w:t>WS</w:t>
            </w:r>
          </w:p>
          <w:p w14:paraId="44E845A3" w14:textId="77777777" w:rsidR="00CD45D4" w:rsidRDefault="00CD45D4" w:rsidP="006B4BAA">
            <w:r>
              <w:rPr>
                <w:rFonts w:ascii="Noteworthy Light" w:eastAsia="Noteworthy Light" w:hAnsi="Noteworthy Light" w:cs="Noteworthy Light"/>
                <w:b/>
              </w:rPr>
              <w:t>HW:</w:t>
            </w:r>
            <w:r w:rsidR="004B3EFA">
              <w:rPr>
                <w:rFonts w:ascii="Noteworthy Light" w:eastAsia="Noteworthy Light" w:hAnsi="Noteworthy Light" w:cs="Noteworthy Light"/>
                <w:b/>
              </w:rPr>
              <w:t xml:space="preserve"> Finish Ch. 3/Finish Mark &amp; R</w:t>
            </w:r>
            <w:r>
              <w:rPr>
                <w:rFonts w:ascii="Noteworthy Light" w:eastAsia="Noteworthy Light" w:hAnsi="Noteworthy Light" w:cs="Noteworthy Light"/>
                <w:b/>
              </w:rPr>
              <w:t>evisit</w:t>
            </w:r>
            <w:r w:rsidR="004B3EFA">
              <w:rPr>
                <w:rFonts w:ascii="Noteworthy Light" w:eastAsia="Noteworthy Light" w:hAnsi="Noteworthy Light" w:cs="Noteworthy Light"/>
                <w:b/>
              </w:rPr>
              <w:t xml:space="preserve"> WS</w:t>
            </w:r>
          </w:p>
        </w:tc>
        <w:tc>
          <w:tcPr>
            <w:tcW w:w="2695" w:type="dxa"/>
          </w:tcPr>
          <w:p w14:paraId="1DC453EF" w14:textId="77777777" w:rsidR="00CD45D4" w:rsidRDefault="00CD45D4" w:rsidP="006B4BAA">
            <w:r>
              <w:rPr>
                <w:rFonts w:ascii="Noteworthy Light" w:eastAsia="Noteworthy Light" w:hAnsi="Noteworthy Light" w:cs="Noteworthy Light"/>
                <w:b/>
              </w:rPr>
              <w:t>19</w:t>
            </w:r>
          </w:p>
          <w:p w14:paraId="0FD4C9E0" w14:textId="77777777" w:rsidR="00CD45D4" w:rsidRDefault="00CD45D4" w:rsidP="00CD45D4">
            <w:pPr>
              <w:numPr>
                <w:ilvl w:val="0"/>
                <w:numId w:val="5"/>
              </w:numPr>
              <w:contextualSpacing/>
            </w:pPr>
            <w:r>
              <w:rPr>
                <w:rFonts w:ascii="Noteworthy Light" w:eastAsia="Noteworthy Light" w:hAnsi="Noteworthy Light" w:cs="Noteworthy Light"/>
              </w:rPr>
              <w:t>Chapter 4</w:t>
            </w:r>
          </w:p>
          <w:p w14:paraId="715145E0" w14:textId="77777777" w:rsidR="00CD45D4" w:rsidRDefault="00CD45D4" w:rsidP="00CD45D4">
            <w:pPr>
              <w:numPr>
                <w:ilvl w:val="0"/>
                <w:numId w:val="5"/>
              </w:numPr>
              <w:contextualSpacing/>
            </w:pPr>
            <w:r>
              <w:rPr>
                <w:rFonts w:ascii="Noteworthy Light" w:eastAsia="Noteworthy Light" w:hAnsi="Noteworthy Light" w:cs="Noteworthy Light"/>
              </w:rPr>
              <w:t xml:space="preserve">Work on Socratic Seminar questions </w:t>
            </w:r>
          </w:p>
          <w:p w14:paraId="55F2A8B8" w14:textId="77777777" w:rsidR="00CD45D4" w:rsidRDefault="00CD45D4" w:rsidP="006B4BAA">
            <w:r>
              <w:rPr>
                <w:rFonts w:ascii="Noteworthy Light" w:eastAsia="Noteworthy Light" w:hAnsi="Noteworthy Light" w:cs="Noteworthy Light"/>
                <w:b/>
              </w:rPr>
              <w:t xml:space="preserve">HW: </w:t>
            </w:r>
            <w:r w:rsidR="004B3EFA">
              <w:rPr>
                <w:rFonts w:ascii="Noteworthy Light" w:eastAsia="Noteworthy Light" w:hAnsi="Noteworthy Light" w:cs="Noteworthy Light"/>
                <w:b/>
              </w:rPr>
              <w:t>Finish Ch. 4/</w:t>
            </w:r>
            <w:r>
              <w:rPr>
                <w:rFonts w:ascii="Noteworthy Light" w:eastAsia="Noteworthy Light" w:hAnsi="Noteworthy Light" w:cs="Noteworthy Light"/>
                <w:b/>
              </w:rPr>
              <w:t>Be prepared for Socratic Seminar on Monday</w:t>
            </w:r>
          </w:p>
        </w:tc>
      </w:tr>
      <w:tr w:rsidR="002B7300" w14:paraId="3C673B04" w14:textId="77777777" w:rsidTr="002B7300">
        <w:tc>
          <w:tcPr>
            <w:tcW w:w="2394" w:type="dxa"/>
          </w:tcPr>
          <w:p w14:paraId="765A41FB" w14:textId="77777777" w:rsidR="00CD45D4" w:rsidRDefault="00CD45D4" w:rsidP="006B4BAA">
            <w:r>
              <w:rPr>
                <w:rFonts w:ascii="Noteworthy Light" w:eastAsia="Noteworthy Light" w:hAnsi="Noteworthy Light" w:cs="Noteworthy Light"/>
                <w:b/>
              </w:rPr>
              <w:t>22</w:t>
            </w:r>
          </w:p>
          <w:p w14:paraId="7FA22301" w14:textId="77777777" w:rsidR="00CD45D4" w:rsidRDefault="00CD45D4" w:rsidP="006B4BAA">
            <w:pPr>
              <w:jc w:val="center"/>
            </w:pPr>
            <w:r>
              <w:rPr>
                <w:rFonts w:ascii="Noteworthy Light" w:eastAsia="Noteworthy Light" w:hAnsi="Noteworthy Light" w:cs="Noteworthy Light"/>
                <w:b/>
              </w:rPr>
              <w:t>First Socratic Seminar (Ch. 1-4)</w:t>
            </w:r>
          </w:p>
          <w:p w14:paraId="0A25E211" w14:textId="77777777" w:rsidR="00CD45D4" w:rsidRDefault="00CD45D4" w:rsidP="006B4BAA">
            <w:bookmarkStart w:id="0" w:name="_gjdgxs" w:colFirst="0" w:colLast="0"/>
            <w:bookmarkEnd w:id="0"/>
          </w:p>
          <w:p w14:paraId="6A5E4DA9" w14:textId="77777777" w:rsidR="002B7300" w:rsidRDefault="002B7300" w:rsidP="006B4BAA"/>
          <w:p w14:paraId="3ED64208" w14:textId="77777777" w:rsidR="002B7300" w:rsidRDefault="002B7300" w:rsidP="006B4BAA"/>
          <w:p w14:paraId="3CB00D7D" w14:textId="77777777" w:rsidR="002B7300" w:rsidRPr="002B7300" w:rsidRDefault="002B7300" w:rsidP="002B7300">
            <w:pPr>
              <w:jc w:val="center"/>
              <w:rPr>
                <w:rFonts w:ascii="Noteworthy Light" w:hAnsi="Noteworthy Light"/>
              </w:rPr>
            </w:pPr>
            <w:r w:rsidRPr="002B7300">
              <w:rPr>
                <w:rFonts w:ascii="Noteworthy Light" w:hAnsi="Noteworthy Light"/>
              </w:rPr>
              <w:t>** Movie Permission Slips DUE **</w:t>
            </w:r>
          </w:p>
        </w:tc>
        <w:tc>
          <w:tcPr>
            <w:tcW w:w="2393" w:type="dxa"/>
          </w:tcPr>
          <w:p w14:paraId="4902536B" w14:textId="77777777" w:rsidR="00CD45D4" w:rsidRDefault="00CD45D4" w:rsidP="006B4BAA">
            <w:r>
              <w:rPr>
                <w:rFonts w:ascii="Noteworthy Light" w:eastAsia="Noteworthy Light" w:hAnsi="Noteworthy Light" w:cs="Noteworthy Light"/>
                <w:b/>
              </w:rPr>
              <w:t>23</w:t>
            </w:r>
          </w:p>
          <w:p w14:paraId="794715FF" w14:textId="77777777" w:rsidR="00CD45D4" w:rsidRDefault="00CD45D4" w:rsidP="00CD45D4">
            <w:pPr>
              <w:numPr>
                <w:ilvl w:val="0"/>
                <w:numId w:val="2"/>
              </w:numPr>
              <w:contextualSpacing/>
            </w:pPr>
            <w:r>
              <w:rPr>
                <w:rFonts w:ascii="Noteworthy Light" w:eastAsia="Noteworthy Light" w:hAnsi="Noteworthy Light" w:cs="Noteworthy Light"/>
              </w:rPr>
              <w:t xml:space="preserve">Jury Duty </w:t>
            </w:r>
          </w:p>
          <w:p w14:paraId="3723C795" w14:textId="77777777" w:rsidR="00CD45D4" w:rsidRPr="002B7300" w:rsidRDefault="00CD45D4" w:rsidP="00CD45D4">
            <w:pPr>
              <w:numPr>
                <w:ilvl w:val="0"/>
                <w:numId w:val="2"/>
              </w:numPr>
              <w:contextualSpacing/>
            </w:pPr>
            <w:r>
              <w:rPr>
                <w:rFonts w:ascii="Noteworthy Light" w:eastAsia="Noteworthy Light" w:hAnsi="Noteworthy Light" w:cs="Noteworthy Light"/>
              </w:rPr>
              <w:t>Chapter 5</w:t>
            </w:r>
          </w:p>
          <w:p w14:paraId="72AC60FD" w14:textId="77777777" w:rsidR="002B7300" w:rsidRDefault="002B7300" w:rsidP="00CD45D4">
            <w:pPr>
              <w:numPr>
                <w:ilvl w:val="0"/>
                <w:numId w:val="2"/>
              </w:numPr>
              <w:contextualSpacing/>
            </w:pPr>
            <w:r>
              <w:rPr>
                <w:rFonts w:ascii="Noteworthy Light" w:eastAsia="Noteworthy Light" w:hAnsi="Noteworthy Light" w:cs="Noteworthy Light"/>
              </w:rPr>
              <w:t>TP-CASTT Review</w:t>
            </w:r>
          </w:p>
          <w:p w14:paraId="5A11BD26" w14:textId="77777777" w:rsidR="00CD45D4" w:rsidRDefault="00CD45D4" w:rsidP="006B4BAA"/>
          <w:p w14:paraId="759242BA" w14:textId="77777777" w:rsidR="00CD45D4" w:rsidRDefault="00CD45D4" w:rsidP="006B4BAA"/>
          <w:p w14:paraId="0716D74E" w14:textId="77777777" w:rsidR="00CD45D4" w:rsidRDefault="002B7300" w:rsidP="006B4BAA">
            <w:r>
              <w:rPr>
                <w:rFonts w:ascii="Noteworthy Light" w:eastAsia="Noteworthy Light" w:hAnsi="Noteworthy Light" w:cs="Noteworthy Light"/>
                <w:b/>
              </w:rPr>
              <w:t>HW: Finish reading Ch.</w:t>
            </w:r>
            <w:r w:rsidR="00CD45D4">
              <w:rPr>
                <w:rFonts w:ascii="Noteworthy Light" w:eastAsia="Noteworthy Light" w:hAnsi="Noteworthy Light" w:cs="Noteworthy Light"/>
                <w:b/>
              </w:rPr>
              <w:t xml:space="preserve"> 5</w:t>
            </w:r>
            <w:r>
              <w:rPr>
                <w:rFonts w:ascii="Noteworthy Light" w:eastAsia="Noteworthy Light" w:hAnsi="Noteworthy Light" w:cs="Noteworthy Light"/>
                <w:b/>
              </w:rPr>
              <w:t>/Poetry Preview WS</w:t>
            </w:r>
          </w:p>
        </w:tc>
        <w:tc>
          <w:tcPr>
            <w:tcW w:w="2468" w:type="dxa"/>
          </w:tcPr>
          <w:p w14:paraId="124E7706" w14:textId="77777777" w:rsidR="00CD45D4" w:rsidRDefault="00CD45D4" w:rsidP="006B4BAA">
            <w:r>
              <w:rPr>
                <w:rFonts w:ascii="Noteworthy Light" w:eastAsia="Noteworthy Light" w:hAnsi="Noteworthy Light" w:cs="Noteworthy Light"/>
                <w:b/>
              </w:rPr>
              <w:t>24</w:t>
            </w:r>
          </w:p>
          <w:p w14:paraId="6738D0AF" w14:textId="77777777" w:rsidR="00CD45D4" w:rsidRPr="002B7300" w:rsidRDefault="00CD45D4" w:rsidP="002B7300">
            <w:pPr>
              <w:numPr>
                <w:ilvl w:val="0"/>
                <w:numId w:val="7"/>
              </w:numPr>
              <w:ind w:left="420" w:hanging="360"/>
              <w:contextualSpacing/>
              <w:rPr>
                <w:b/>
              </w:rPr>
            </w:pPr>
            <w:r>
              <w:rPr>
                <w:rFonts w:ascii="Noteworthy Light" w:eastAsia="Noteworthy Light" w:hAnsi="Noteworthy Light" w:cs="Noteworthy Light"/>
              </w:rPr>
              <w:t>Poetry Analysis</w:t>
            </w:r>
          </w:p>
          <w:p w14:paraId="09AAA990" w14:textId="77777777" w:rsidR="002B7300" w:rsidRPr="002B7300" w:rsidRDefault="00CD45D4" w:rsidP="00CD45D4">
            <w:pPr>
              <w:numPr>
                <w:ilvl w:val="0"/>
                <w:numId w:val="7"/>
              </w:numPr>
              <w:ind w:left="420" w:hanging="360"/>
              <w:contextualSpacing/>
            </w:pPr>
            <w:r>
              <w:rPr>
                <w:rFonts w:ascii="Noteworthy Light" w:eastAsia="Noteworthy Light" w:hAnsi="Noteworthy Light" w:cs="Noteworthy Light"/>
              </w:rPr>
              <w:t>Chapter 6</w:t>
            </w:r>
          </w:p>
          <w:p w14:paraId="7337A092" w14:textId="77777777" w:rsidR="00CD45D4" w:rsidRDefault="002B7300" w:rsidP="00CD45D4">
            <w:pPr>
              <w:numPr>
                <w:ilvl w:val="0"/>
                <w:numId w:val="7"/>
              </w:numPr>
              <w:ind w:left="420" w:hanging="360"/>
              <w:contextualSpacing/>
            </w:pPr>
            <w:r>
              <w:rPr>
                <w:rFonts w:ascii="Noteworthy Light" w:eastAsia="Noteworthy Light" w:hAnsi="Noteworthy Light" w:cs="Noteworthy Light"/>
              </w:rPr>
              <w:t>Most Important Quote WS</w:t>
            </w:r>
            <w:r w:rsidR="00CD45D4">
              <w:rPr>
                <w:rFonts w:ascii="Noteworthy Light" w:eastAsia="Noteworthy Light" w:hAnsi="Noteworthy Light" w:cs="Noteworthy Light"/>
              </w:rPr>
              <w:t xml:space="preserve"> </w:t>
            </w:r>
          </w:p>
          <w:p w14:paraId="38180823" w14:textId="77777777" w:rsidR="002B7300" w:rsidRDefault="002B7300" w:rsidP="006B4BAA">
            <w:pPr>
              <w:rPr>
                <w:rFonts w:ascii="Noteworthy Light" w:eastAsia="Noteworthy Light" w:hAnsi="Noteworthy Light" w:cs="Noteworthy Light"/>
                <w:b/>
              </w:rPr>
            </w:pPr>
            <w:bookmarkStart w:id="1" w:name="_7eqjrx9havjp" w:colFirst="0" w:colLast="0"/>
            <w:bookmarkEnd w:id="1"/>
          </w:p>
          <w:p w14:paraId="0CFCED60" w14:textId="77777777" w:rsidR="00CD45D4" w:rsidRDefault="002B7300" w:rsidP="006B4BAA">
            <w:r>
              <w:rPr>
                <w:rFonts w:ascii="Noteworthy Light" w:eastAsia="Noteworthy Light" w:hAnsi="Noteworthy Light" w:cs="Noteworthy Light"/>
                <w:b/>
              </w:rPr>
              <w:t>HW: Finish reading Ch.</w:t>
            </w:r>
            <w:r w:rsidR="00CD45D4">
              <w:rPr>
                <w:rFonts w:ascii="Noteworthy Light" w:eastAsia="Noteworthy Light" w:hAnsi="Noteworthy Light" w:cs="Noteworthy Light"/>
                <w:b/>
              </w:rPr>
              <w:t xml:space="preserve"> 6</w:t>
            </w:r>
            <w:r>
              <w:rPr>
                <w:rFonts w:ascii="Noteworthy Light" w:eastAsia="Noteworthy Light" w:hAnsi="Noteworthy Light" w:cs="Noteworthy Light"/>
                <w:b/>
              </w:rPr>
              <w:t>/Most Important Quote WS due tomorrow!</w:t>
            </w:r>
          </w:p>
        </w:tc>
        <w:tc>
          <w:tcPr>
            <w:tcW w:w="3000" w:type="dxa"/>
          </w:tcPr>
          <w:p w14:paraId="5E2B3A5D" w14:textId="77777777" w:rsidR="00CD45D4" w:rsidRDefault="00CD45D4" w:rsidP="006B4BAA">
            <w:r>
              <w:rPr>
                <w:rFonts w:ascii="Noteworthy Light" w:eastAsia="Noteworthy Light" w:hAnsi="Noteworthy Light" w:cs="Noteworthy Light"/>
                <w:b/>
              </w:rPr>
              <w:t>25</w:t>
            </w:r>
          </w:p>
          <w:p w14:paraId="3B6AEE5B" w14:textId="77777777" w:rsidR="00CD45D4" w:rsidRDefault="00CD45D4" w:rsidP="00CD45D4">
            <w:pPr>
              <w:numPr>
                <w:ilvl w:val="0"/>
                <w:numId w:val="4"/>
              </w:numPr>
              <w:contextualSpacing/>
            </w:pPr>
            <w:r>
              <w:rPr>
                <w:rFonts w:ascii="Noteworthy Light" w:eastAsia="Noteworthy Light" w:hAnsi="Noteworthy Light" w:cs="Noteworthy Light"/>
              </w:rPr>
              <w:t>Chapter 7</w:t>
            </w:r>
          </w:p>
          <w:p w14:paraId="1046FA78" w14:textId="77777777" w:rsidR="00CD45D4" w:rsidRDefault="00CD45D4" w:rsidP="00CD45D4">
            <w:pPr>
              <w:numPr>
                <w:ilvl w:val="0"/>
                <w:numId w:val="4"/>
              </w:numPr>
              <w:contextualSpacing/>
              <w:rPr>
                <w:rFonts w:ascii="Noteworthy Light" w:eastAsia="Noteworthy Light" w:hAnsi="Noteworthy Light" w:cs="Noteworthy Light"/>
              </w:rPr>
            </w:pPr>
            <w:r>
              <w:rPr>
                <w:rFonts w:ascii="Noteworthy Light" w:eastAsia="Noteworthy Light" w:hAnsi="Noteworthy Light" w:cs="Noteworthy Light"/>
              </w:rPr>
              <w:t>Work on second Socratic Seminar questions</w:t>
            </w:r>
          </w:p>
          <w:p w14:paraId="0E03862B" w14:textId="77777777" w:rsidR="00CD45D4" w:rsidRDefault="00CD45D4" w:rsidP="006B4BAA">
            <w:pPr>
              <w:ind w:left="360"/>
            </w:pPr>
          </w:p>
          <w:p w14:paraId="383ED86B" w14:textId="77777777" w:rsidR="00CD45D4" w:rsidRDefault="00CD45D4" w:rsidP="006B4BAA">
            <w:pPr>
              <w:ind w:left="360"/>
              <w:rPr>
                <w:rFonts w:ascii="Noteworthy Light" w:eastAsia="Noteworthy Light" w:hAnsi="Noteworthy Light" w:cs="Noteworthy Light"/>
                <w:b/>
              </w:rPr>
            </w:pPr>
            <w:r>
              <w:rPr>
                <w:rFonts w:ascii="Noteworthy Light" w:eastAsia="Noteworthy Light" w:hAnsi="Noteworthy Light" w:cs="Noteworthy Light"/>
                <w:b/>
              </w:rPr>
              <w:t xml:space="preserve">HW: </w:t>
            </w:r>
            <w:r w:rsidR="002B7300">
              <w:rPr>
                <w:rFonts w:ascii="Noteworthy Light" w:eastAsia="Noteworthy Light" w:hAnsi="Noteworthy Light" w:cs="Noteworthy Light"/>
                <w:b/>
              </w:rPr>
              <w:t>Finish Ch. 7/</w:t>
            </w:r>
            <w:r>
              <w:rPr>
                <w:rFonts w:ascii="Noteworthy Light" w:eastAsia="Noteworthy Light" w:hAnsi="Noteworthy Light" w:cs="Noteworthy Light"/>
                <w:b/>
              </w:rPr>
              <w:t>Be prepared for Socratic Seminar for tomorrow</w:t>
            </w:r>
          </w:p>
          <w:p w14:paraId="5E014E92" w14:textId="77777777" w:rsidR="00CD45D4" w:rsidRDefault="00CD45D4" w:rsidP="006B4BAA">
            <w:pPr>
              <w:ind w:left="360"/>
              <w:rPr>
                <w:rFonts w:ascii="Noteworthy Light" w:eastAsia="Noteworthy Light" w:hAnsi="Noteworthy Light" w:cs="Noteworthy Light"/>
                <w:b/>
              </w:rPr>
            </w:pPr>
          </w:p>
          <w:p w14:paraId="73301EBD" w14:textId="77777777" w:rsidR="002B7300" w:rsidRDefault="002B7300" w:rsidP="006B4BAA">
            <w:pPr>
              <w:ind w:left="360"/>
              <w:rPr>
                <w:rFonts w:ascii="Noteworthy Light" w:eastAsia="Noteworthy Light" w:hAnsi="Noteworthy Light" w:cs="Noteworthy Light"/>
                <w:b/>
              </w:rPr>
            </w:pPr>
          </w:p>
          <w:p w14:paraId="1818217D" w14:textId="77777777" w:rsidR="00CD45D4" w:rsidRDefault="00CD45D4" w:rsidP="004B3EFA"/>
        </w:tc>
        <w:tc>
          <w:tcPr>
            <w:tcW w:w="2695" w:type="dxa"/>
          </w:tcPr>
          <w:p w14:paraId="70C97061" w14:textId="77777777" w:rsidR="00CD45D4" w:rsidRDefault="00CD45D4" w:rsidP="006B4BAA">
            <w:r>
              <w:rPr>
                <w:rFonts w:ascii="Noteworthy Light" w:eastAsia="Noteworthy Light" w:hAnsi="Noteworthy Light" w:cs="Noteworthy Light"/>
                <w:b/>
              </w:rPr>
              <w:t>26</w:t>
            </w:r>
          </w:p>
          <w:p w14:paraId="7AE92D60" w14:textId="77777777" w:rsidR="00CD45D4" w:rsidRDefault="00CD45D4" w:rsidP="006B4BAA">
            <w:pPr>
              <w:jc w:val="center"/>
            </w:pPr>
            <w:r>
              <w:rPr>
                <w:rFonts w:ascii="Noteworthy Light" w:eastAsia="Noteworthy Light" w:hAnsi="Noteworthy Light" w:cs="Noteworthy Light"/>
                <w:b/>
              </w:rPr>
              <w:t>Second Socratic Seminar (Ch. 5-7)</w:t>
            </w:r>
          </w:p>
          <w:p w14:paraId="5E7EAAB1" w14:textId="77777777" w:rsidR="00CD45D4" w:rsidRDefault="00CD45D4" w:rsidP="006B4BAA"/>
        </w:tc>
      </w:tr>
      <w:tr w:rsidR="002B7300" w14:paraId="192C2A01" w14:textId="77777777" w:rsidTr="002B7300">
        <w:tc>
          <w:tcPr>
            <w:tcW w:w="2394" w:type="dxa"/>
          </w:tcPr>
          <w:p w14:paraId="5F4FE5D0" w14:textId="77777777" w:rsidR="00CD45D4" w:rsidRDefault="00CD45D4" w:rsidP="006B4BAA">
            <w:r>
              <w:rPr>
                <w:rFonts w:ascii="Noteworthy Light" w:eastAsia="Noteworthy Light" w:hAnsi="Noteworthy Light" w:cs="Noteworthy Light"/>
                <w:b/>
              </w:rPr>
              <w:lastRenderedPageBreak/>
              <w:t>29</w:t>
            </w:r>
          </w:p>
          <w:p w14:paraId="173042D8" w14:textId="77777777" w:rsidR="00CD45D4" w:rsidRDefault="00CD45D4" w:rsidP="00CD45D4">
            <w:pPr>
              <w:numPr>
                <w:ilvl w:val="0"/>
                <w:numId w:val="6"/>
              </w:numPr>
              <w:contextualSpacing/>
            </w:pPr>
            <w:r>
              <w:rPr>
                <w:rFonts w:ascii="Noteworthy Light" w:eastAsia="Noteworthy Light" w:hAnsi="Noteworthy Light" w:cs="Noteworthy Light"/>
              </w:rPr>
              <w:t>Chapter 8</w:t>
            </w:r>
          </w:p>
          <w:p w14:paraId="3181099F" w14:textId="77777777" w:rsidR="00CD45D4" w:rsidRDefault="00CD45D4" w:rsidP="00CD45D4">
            <w:pPr>
              <w:numPr>
                <w:ilvl w:val="0"/>
                <w:numId w:val="6"/>
              </w:numPr>
              <w:contextualSpacing/>
              <w:rPr>
                <w:rFonts w:ascii="Noteworthy Light" w:eastAsia="Noteworthy Light" w:hAnsi="Noteworthy Light" w:cs="Noteworthy Light"/>
              </w:rPr>
            </w:pPr>
            <w:r>
              <w:rPr>
                <w:rFonts w:ascii="Noteworthy Light" w:eastAsia="Noteworthy Light" w:hAnsi="Noteworthy Light" w:cs="Noteworthy Light"/>
              </w:rPr>
              <w:t>Notice and Notes</w:t>
            </w:r>
            <w:r w:rsidR="002B7300">
              <w:rPr>
                <w:rFonts w:ascii="Noteworthy Light" w:eastAsia="Noteworthy Light" w:hAnsi="Noteworthy Light" w:cs="Noteworthy Light"/>
              </w:rPr>
              <w:t xml:space="preserve"> Review</w:t>
            </w:r>
          </w:p>
          <w:p w14:paraId="3E5AF898" w14:textId="77777777" w:rsidR="00CD45D4" w:rsidRDefault="00CD45D4" w:rsidP="006B4BAA"/>
          <w:p w14:paraId="42FFC545" w14:textId="77777777" w:rsidR="00CD45D4" w:rsidRDefault="00CD45D4" w:rsidP="006B4BAA"/>
          <w:p w14:paraId="693FD10A" w14:textId="77777777" w:rsidR="00CD45D4" w:rsidRDefault="00CD45D4" w:rsidP="006B4BAA">
            <w:r>
              <w:rPr>
                <w:rFonts w:ascii="Noteworthy Light" w:eastAsia="Noteworthy Light" w:hAnsi="Noteworthy Light" w:cs="Noteworthy Light"/>
                <w:b/>
              </w:rPr>
              <w:t xml:space="preserve">HW: Finish reading Ch. 8 / Notice and Notes due Feb. 6th </w:t>
            </w:r>
          </w:p>
          <w:p w14:paraId="504358D4" w14:textId="77777777" w:rsidR="00CD45D4" w:rsidRDefault="00CD45D4" w:rsidP="006B4BAA"/>
        </w:tc>
        <w:tc>
          <w:tcPr>
            <w:tcW w:w="2393" w:type="dxa"/>
          </w:tcPr>
          <w:p w14:paraId="42B3A1F2" w14:textId="77777777" w:rsidR="00CD45D4" w:rsidRDefault="00CD45D4" w:rsidP="006B4BAA">
            <w:r>
              <w:rPr>
                <w:rFonts w:ascii="Noteworthy Light" w:eastAsia="Noteworthy Light" w:hAnsi="Noteworthy Light" w:cs="Noteworthy Light"/>
                <w:b/>
              </w:rPr>
              <w:t>30</w:t>
            </w:r>
          </w:p>
          <w:p w14:paraId="00588E18" w14:textId="77777777" w:rsidR="00CD45D4" w:rsidRDefault="00CD45D4" w:rsidP="00CD45D4">
            <w:pPr>
              <w:numPr>
                <w:ilvl w:val="0"/>
                <w:numId w:val="11"/>
              </w:numPr>
              <w:ind w:left="375" w:hanging="270"/>
              <w:contextualSpacing/>
              <w:rPr>
                <w:rFonts w:ascii="Noteworthy Light" w:eastAsia="Noteworthy Light" w:hAnsi="Noteworthy Light" w:cs="Noteworthy Light"/>
              </w:rPr>
            </w:pPr>
            <w:r>
              <w:rPr>
                <w:rFonts w:ascii="Noteworthy Light" w:eastAsia="Noteworthy Light" w:hAnsi="Noteworthy Light" w:cs="Noteworthy Light"/>
              </w:rPr>
              <w:t>Chapter 9</w:t>
            </w:r>
          </w:p>
          <w:p w14:paraId="604FE5A4" w14:textId="77777777" w:rsidR="00CD45D4" w:rsidRDefault="00CD45D4" w:rsidP="00CD45D4">
            <w:pPr>
              <w:numPr>
                <w:ilvl w:val="0"/>
                <w:numId w:val="11"/>
              </w:numPr>
              <w:ind w:left="375" w:hanging="270"/>
              <w:contextualSpacing/>
              <w:rPr>
                <w:rFonts w:ascii="Noteworthy Light" w:eastAsia="Noteworthy Light" w:hAnsi="Noteworthy Light" w:cs="Noteworthy Light"/>
              </w:rPr>
            </w:pPr>
            <w:r>
              <w:rPr>
                <w:rFonts w:ascii="Noteworthy Light" w:eastAsia="Noteworthy Light" w:hAnsi="Noteworthy Light" w:cs="Noteworthy Light"/>
              </w:rPr>
              <w:t>Vocab in Context</w:t>
            </w:r>
          </w:p>
          <w:p w14:paraId="7429A3E3" w14:textId="77777777" w:rsidR="00CD45D4" w:rsidRDefault="00CD45D4" w:rsidP="006B4BAA"/>
          <w:p w14:paraId="7C81257C" w14:textId="77777777" w:rsidR="00CD45D4" w:rsidRDefault="00CD45D4" w:rsidP="006B4BAA"/>
          <w:p w14:paraId="01880727" w14:textId="77777777" w:rsidR="00CD45D4" w:rsidRDefault="00CD45D4" w:rsidP="006B4BAA"/>
          <w:p w14:paraId="5A871572" w14:textId="77777777" w:rsidR="00CD45D4" w:rsidRDefault="00CD45D4" w:rsidP="006B4BAA">
            <w:r>
              <w:rPr>
                <w:rFonts w:ascii="Noteworthy Light" w:eastAsia="Noteworthy Light" w:hAnsi="Noteworthy Light" w:cs="Noteworthy Light"/>
                <w:b/>
              </w:rPr>
              <w:t xml:space="preserve">HW: Finish reading Ch. 9 </w:t>
            </w:r>
            <w:proofErr w:type="gramStart"/>
            <w:r>
              <w:rPr>
                <w:rFonts w:ascii="Noteworthy Light" w:eastAsia="Noteworthy Light" w:hAnsi="Noteworthy Light" w:cs="Noteworthy Light"/>
                <w:b/>
              </w:rPr>
              <w:t>/  Notice</w:t>
            </w:r>
            <w:proofErr w:type="gramEnd"/>
            <w:r>
              <w:rPr>
                <w:rFonts w:ascii="Noteworthy Light" w:eastAsia="Noteworthy Light" w:hAnsi="Noteworthy Light" w:cs="Noteworthy Light"/>
                <w:b/>
              </w:rPr>
              <w:t xml:space="preserve"> and Notes due Feb. 6th</w:t>
            </w:r>
          </w:p>
          <w:p w14:paraId="0B4E8BB0" w14:textId="77777777" w:rsidR="00CD45D4" w:rsidRDefault="00CD45D4" w:rsidP="006B4BAA"/>
        </w:tc>
        <w:tc>
          <w:tcPr>
            <w:tcW w:w="2468" w:type="dxa"/>
          </w:tcPr>
          <w:p w14:paraId="5F5192A3" w14:textId="77777777" w:rsidR="00CD45D4" w:rsidRDefault="00CD45D4" w:rsidP="006B4BAA">
            <w:r>
              <w:rPr>
                <w:rFonts w:ascii="Noteworthy Light" w:eastAsia="Noteworthy Light" w:hAnsi="Noteworthy Light" w:cs="Noteworthy Light"/>
                <w:b/>
              </w:rPr>
              <w:t>31</w:t>
            </w:r>
          </w:p>
          <w:p w14:paraId="57735DCA" w14:textId="77777777" w:rsidR="00CD45D4" w:rsidRDefault="00CD45D4" w:rsidP="00CD45D4">
            <w:pPr>
              <w:numPr>
                <w:ilvl w:val="0"/>
                <w:numId w:val="9"/>
              </w:numPr>
              <w:ind w:left="420" w:hanging="270"/>
              <w:contextualSpacing/>
              <w:rPr>
                <w:rFonts w:ascii="Noteworthy Light" w:eastAsia="Noteworthy Light" w:hAnsi="Noteworthy Light" w:cs="Noteworthy Light"/>
              </w:rPr>
            </w:pPr>
            <w:r>
              <w:rPr>
                <w:rFonts w:ascii="Noteworthy Light" w:eastAsia="Noteworthy Light" w:hAnsi="Noteworthy Light" w:cs="Noteworthy Light"/>
              </w:rPr>
              <w:t>Chapter 10 &amp; 11</w:t>
            </w:r>
          </w:p>
          <w:p w14:paraId="7FE201C5" w14:textId="77777777" w:rsidR="00CD45D4" w:rsidRDefault="00CD45D4" w:rsidP="006B4BAA"/>
          <w:p w14:paraId="1C6AD848" w14:textId="77777777" w:rsidR="00CD45D4" w:rsidRDefault="00CD45D4" w:rsidP="006B4BAA"/>
          <w:p w14:paraId="49F8036B" w14:textId="77777777" w:rsidR="00CD45D4" w:rsidRDefault="00CD45D4" w:rsidP="006B4BAA"/>
          <w:p w14:paraId="4AA801BA" w14:textId="77777777" w:rsidR="00CD45D4" w:rsidRDefault="00CD45D4" w:rsidP="006B4BAA">
            <w:r>
              <w:rPr>
                <w:rFonts w:ascii="Noteworthy Light" w:eastAsia="Noteworthy Light" w:hAnsi="Noteworthy Light" w:cs="Noteworthy Light"/>
                <w:b/>
              </w:rPr>
              <w:t xml:space="preserve">HW: Finish Ch. 10 and 11 reading </w:t>
            </w:r>
            <w:proofErr w:type="gramStart"/>
            <w:r>
              <w:rPr>
                <w:rFonts w:ascii="Noteworthy Light" w:eastAsia="Noteworthy Light" w:hAnsi="Noteworthy Light" w:cs="Noteworthy Light"/>
                <w:b/>
              </w:rPr>
              <w:t>/  Notice</w:t>
            </w:r>
            <w:proofErr w:type="gramEnd"/>
            <w:r>
              <w:rPr>
                <w:rFonts w:ascii="Noteworthy Light" w:eastAsia="Noteworthy Light" w:hAnsi="Noteworthy Light" w:cs="Noteworthy Light"/>
                <w:b/>
              </w:rPr>
              <w:t xml:space="preserve"> and Notes due Feb. 6th</w:t>
            </w:r>
          </w:p>
        </w:tc>
        <w:tc>
          <w:tcPr>
            <w:tcW w:w="3000" w:type="dxa"/>
          </w:tcPr>
          <w:p w14:paraId="2A571EF4" w14:textId="77777777" w:rsidR="00CD45D4" w:rsidRDefault="00CD45D4" w:rsidP="006B4BAA">
            <w:r>
              <w:rPr>
                <w:rFonts w:ascii="Noteworthy Light" w:eastAsia="Noteworthy Light" w:hAnsi="Noteworthy Light" w:cs="Noteworthy Light"/>
                <w:b/>
              </w:rPr>
              <w:t>Feb. 1</w:t>
            </w:r>
            <w:r w:rsidRPr="00361378">
              <w:rPr>
                <w:rFonts w:ascii="Noteworthy Light" w:eastAsia="Noteworthy Light" w:hAnsi="Noteworthy Light" w:cs="Noteworthy Light"/>
                <w:b/>
                <w:vertAlign w:val="superscript"/>
              </w:rPr>
              <w:t>st</w:t>
            </w:r>
            <w:r>
              <w:rPr>
                <w:rFonts w:ascii="Noteworthy Light" w:eastAsia="Noteworthy Light" w:hAnsi="Noteworthy Light" w:cs="Noteworthy Light"/>
                <w:b/>
              </w:rPr>
              <w:t xml:space="preserve"> </w:t>
            </w:r>
          </w:p>
          <w:p w14:paraId="6B4B3D12" w14:textId="77777777" w:rsidR="00CD45D4" w:rsidRDefault="00CD45D4" w:rsidP="00CD45D4">
            <w:pPr>
              <w:numPr>
                <w:ilvl w:val="0"/>
                <w:numId w:val="10"/>
              </w:numPr>
              <w:ind w:left="435" w:hanging="270"/>
              <w:contextualSpacing/>
              <w:rPr>
                <w:rFonts w:ascii="Noteworthy Light" w:eastAsia="Noteworthy Light" w:hAnsi="Noteworthy Light" w:cs="Noteworthy Light"/>
              </w:rPr>
            </w:pPr>
            <w:r>
              <w:rPr>
                <w:rFonts w:ascii="Noteworthy Light" w:eastAsia="Noteworthy Light" w:hAnsi="Noteworthy Light" w:cs="Noteworthy Light"/>
              </w:rPr>
              <w:t>Chapter 12</w:t>
            </w:r>
          </w:p>
          <w:p w14:paraId="4072D1DA" w14:textId="77777777" w:rsidR="00CD45D4" w:rsidRDefault="00CD45D4" w:rsidP="00CD45D4">
            <w:pPr>
              <w:numPr>
                <w:ilvl w:val="0"/>
                <w:numId w:val="10"/>
              </w:numPr>
              <w:ind w:left="435" w:hanging="270"/>
              <w:contextualSpacing/>
              <w:rPr>
                <w:rFonts w:ascii="Noteworthy Light" w:eastAsia="Noteworthy Light" w:hAnsi="Noteworthy Light" w:cs="Noteworthy Light"/>
              </w:rPr>
            </w:pPr>
            <w:r>
              <w:rPr>
                <w:rFonts w:ascii="Noteworthy Light" w:eastAsia="Noteworthy Light" w:hAnsi="Noteworthy Light" w:cs="Noteworthy Light"/>
              </w:rPr>
              <w:t>Hand out third Socratic Seminar questions</w:t>
            </w:r>
          </w:p>
          <w:p w14:paraId="0FE96AD8" w14:textId="77777777" w:rsidR="00CD45D4" w:rsidRDefault="00CD45D4" w:rsidP="006B4BAA"/>
          <w:p w14:paraId="08B4A15C" w14:textId="77777777" w:rsidR="00CD45D4" w:rsidRDefault="00CD45D4" w:rsidP="006B4BAA">
            <w:r>
              <w:rPr>
                <w:rFonts w:ascii="Noteworthy Light" w:eastAsia="Noteworthy Light" w:hAnsi="Noteworthy Light" w:cs="Noteworthy Light"/>
                <w:b/>
              </w:rPr>
              <w:t>HW: Finish novel and be prepared for Socratic Semina</w:t>
            </w:r>
            <w:r w:rsidR="00925F5B">
              <w:rPr>
                <w:rFonts w:ascii="Noteworthy Light" w:eastAsia="Noteworthy Light" w:hAnsi="Noteworthy Light" w:cs="Noteworthy Light"/>
                <w:b/>
              </w:rPr>
              <w:t xml:space="preserve">r </w:t>
            </w:r>
            <w:proofErr w:type="gramStart"/>
            <w:r w:rsidR="00925F5B">
              <w:rPr>
                <w:rFonts w:ascii="Noteworthy Light" w:eastAsia="Noteworthy Light" w:hAnsi="Noteworthy Light" w:cs="Noteworthy Light"/>
                <w:b/>
              </w:rPr>
              <w:t>/  Notice</w:t>
            </w:r>
            <w:proofErr w:type="gramEnd"/>
            <w:r w:rsidR="00925F5B">
              <w:rPr>
                <w:rFonts w:ascii="Noteworthy Light" w:eastAsia="Noteworthy Light" w:hAnsi="Noteworthy Light" w:cs="Noteworthy Light"/>
                <w:b/>
              </w:rPr>
              <w:t xml:space="preserve"> and Notes due Feb. 7</w:t>
            </w:r>
            <w:r>
              <w:rPr>
                <w:rFonts w:ascii="Noteworthy Light" w:eastAsia="Noteworthy Light" w:hAnsi="Noteworthy Light" w:cs="Noteworthy Light"/>
                <w:b/>
              </w:rPr>
              <w:t>th</w:t>
            </w:r>
          </w:p>
          <w:p w14:paraId="149F0571" w14:textId="77777777" w:rsidR="00CD45D4" w:rsidRDefault="00CD45D4" w:rsidP="006B4BAA"/>
        </w:tc>
        <w:tc>
          <w:tcPr>
            <w:tcW w:w="2695" w:type="dxa"/>
          </w:tcPr>
          <w:p w14:paraId="33A06A50" w14:textId="77777777" w:rsidR="00CD45D4" w:rsidRDefault="00CD45D4" w:rsidP="006B4BAA">
            <w:r>
              <w:rPr>
                <w:rFonts w:ascii="Noteworthy Light" w:eastAsia="Noteworthy Light" w:hAnsi="Noteworthy Light" w:cs="Noteworthy Light"/>
                <w:b/>
              </w:rPr>
              <w:t>2</w:t>
            </w:r>
          </w:p>
          <w:p w14:paraId="2C1B43A0" w14:textId="77777777" w:rsidR="00CD45D4" w:rsidRDefault="00CD45D4" w:rsidP="006B4BAA">
            <w:pPr>
              <w:jc w:val="center"/>
            </w:pPr>
            <w:r>
              <w:rPr>
                <w:rFonts w:ascii="Noteworthy Light" w:eastAsia="Noteworthy Light" w:hAnsi="Noteworthy Light" w:cs="Noteworthy Light"/>
                <w:b/>
              </w:rPr>
              <w:t>Third Socratic Seminar (Ch. 8-12)</w:t>
            </w:r>
          </w:p>
          <w:p w14:paraId="2CFE0C52" w14:textId="77777777" w:rsidR="00CD45D4" w:rsidRDefault="00CD45D4" w:rsidP="006B4BAA"/>
          <w:p w14:paraId="292B6C4C" w14:textId="77777777" w:rsidR="00CD45D4" w:rsidRDefault="00CD45D4" w:rsidP="006B4BAA"/>
          <w:p w14:paraId="01E67688" w14:textId="77777777" w:rsidR="00CD45D4" w:rsidRDefault="00CD45D4" w:rsidP="006B4BAA"/>
          <w:p w14:paraId="015DE77F" w14:textId="77777777" w:rsidR="00CD45D4" w:rsidRDefault="00CD45D4" w:rsidP="006B4BAA"/>
          <w:p w14:paraId="0A86AD70" w14:textId="77777777" w:rsidR="00CD45D4" w:rsidRDefault="00CD45D4" w:rsidP="006B4BAA">
            <w:r>
              <w:rPr>
                <w:rFonts w:ascii="Noteworthy Light" w:eastAsia="Noteworthy Light" w:hAnsi="Noteworthy Light" w:cs="Noteworthy Light"/>
                <w:b/>
              </w:rPr>
              <w:t>HW: Notice and Notes due Feb. 6th / Finish projects</w:t>
            </w:r>
          </w:p>
          <w:p w14:paraId="6BB851EF" w14:textId="77777777" w:rsidR="00CD45D4" w:rsidRDefault="00CD45D4" w:rsidP="006B4BAA">
            <w:pPr>
              <w:jc w:val="center"/>
            </w:pPr>
          </w:p>
        </w:tc>
      </w:tr>
      <w:tr w:rsidR="002B7300" w14:paraId="67F1CED4" w14:textId="77777777" w:rsidTr="002B7300">
        <w:tc>
          <w:tcPr>
            <w:tcW w:w="2394" w:type="dxa"/>
          </w:tcPr>
          <w:p w14:paraId="4E542EDF" w14:textId="77777777" w:rsidR="00CD45D4" w:rsidRDefault="00CD45D4" w:rsidP="006B4BAA">
            <w:r>
              <w:rPr>
                <w:rFonts w:ascii="Noteworthy Light" w:eastAsia="Noteworthy Light" w:hAnsi="Noteworthy Light" w:cs="Noteworthy Light"/>
                <w:b/>
              </w:rPr>
              <w:t>5</w:t>
            </w:r>
          </w:p>
          <w:p w14:paraId="0E96F7EF" w14:textId="77777777" w:rsidR="00CD45D4" w:rsidRDefault="00CD45D4" w:rsidP="006B4BAA">
            <w:pPr>
              <w:jc w:val="center"/>
              <w:rPr>
                <w:rFonts w:ascii="Noteworthy Light" w:eastAsia="Noteworthy Light" w:hAnsi="Noteworthy Light" w:cs="Noteworthy Light"/>
                <w:b/>
              </w:rPr>
            </w:pPr>
            <w:r>
              <w:rPr>
                <w:rFonts w:ascii="Noteworthy Light" w:eastAsia="Noteworthy Light" w:hAnsi="Noteworthy Light" w:cs="Noteworthy Light"/>
                <w:b/>
              </w:rPr>
              <w:t xml:space="preserve">Teacher Institute ~ </w:t>
            </w:r>
          </w:p>
          <w:p w14:paraId="50B233E9" w14:textId="77777777" w:rsidR="00CD45D4" w:rsidRDefault="00CD45D4" w:rsidP="006B4BAA">
            <w:pPr>
              <w:jc w:val="center"/>
            </w:pPr>
            <w:r>
              <w:rPr>
                <w:rFonts w:ascii="Noteworthy Light" w:eastAsia="Noteworthy Light" w:hAnsi="Noteworthy Light" w:cs="Noteworthy Light"/>
                <w:b/>
              </w:rPr>
              <w:t>No Student Attendance</w:t>
            </w:r>
          </w:p>
        </w:tc>
        <w:tc>
          <w:tcPr>
            <w:tcW w:w="2393" w:type="dxa"/>
          </w:tcPr>
          <w:p w14:paraId="5F7E524D" w14:textId="77777777" w:rsidR="00CD45D4" w:rsidRDefault="00CD45D4" w:rsidP="006B4BAA">
            <w:r>
              <w:rPr>
                <w:rFonts w:ascii="Noteworthy Light" w:eastAsia="Noteworthy Light" w:hAnsi="Noteworthy Light" w:cs="Noteworthy Light"/>
                <w:b/>
              </w:rPr>
              <w:t>6</w:t>
            </w:r>
          </w:p>
          <w:p w14:paraId="0C2839F4" w14:textId="77777777" w:rsidR="00CD45D4" w:rsidRDefault="00CD45D4" w:rsidP="006B4BAA">
            <w:pPr>
              <w:jc w:val="center"/>
            </w:pPr>
            <w:r>
              <w:rPr>
                <w:rFonts w:ascii="Noteworthy Light" w:eastAsia="Noteworthy Light" w:hAnsi="Noteworthy Light" w:cs="Noteworthy Light"/>
                <w:b/>
              </w:rPr>
              <w:t>Practice Test/Study Guide</w:t>
            </w:r>
          </w:p>
          <w:p w14:paraId="7E440148" w14:textId="77777777" w:rsidR="00CD45D4" w:rsidRDefault="00CD45D4" w:rsidP="006B4BAA">
            <w:pPr>
              <w:jc w:val="center"/>
            </w:pPr>
          </w:p>
        </w:tc>
        <w:tc>
          <w:tcPr>
            <w:tcW w:w="2468" w:type="dxa"/>
          </w:tcPr>
          <w:p w14:paraId="11F2177A" w14:textId="77777777" w:rsidR="00CD45D4" w:rsidRDefault="00CD45D4" w:rsidP="006B4BAA">
            <w:r>
              <w:rPr>
                <w:rFonts w:ascii="Noteworthy Light" w:eastAsia="Noteworthy Light" w:hAnsi="Noteworthy Light" w:cs="Noteworthy Light"/>
                <w:b/>
              </w:rPr>
              <w:t>7</w:t>
            </w:r>
          </w:p>
          <w:p w14:paraId="0F7B6197" w14:textId="77777777" w:rsidR="00CD45D4" w:rsidRDefault="00CD45D4" w:rsidP="006B4BAA">
            <w:pPr>
              <w:jc w:val="center"/>
            </w:pPr>
            <w:r>
              <w:rPr>
                <w:rFonts w:ascii="Noteworthy Light" w:eastAsia="Noteworthy Light" w:hAnsi="Noteworthy Light" w:cs="Noteworthy Light"/>
                <w:b/>
              </w:rPr>
              <w:t>THE OUTSIDERS</w:t>
            </w:r>
          </w:p>
          <w:p w14:paraId="0B5B8F29" w14:textId="77777777" w:rsidR="00CD45D4" w:rsidRDefault="00CD45D4" w:rsidP="006B4BAA">
            <w:pPr>
              <w:jc w:val="center"/>
            </w:pPr>
            <w:r>
              <w:rPr>
                <w:rFonts w:ascii="Noteworthy Light" w:eastAsia="Noteworthy Light" w:hAnsi="Noteworthy Light" w:cs="Noteworthy Light"/>
                <w:b/>
              </w:rPr>
              <w:t>FINAL TEST!</w:t>
            </w:r>
          </w:p>
        </w:tc>
        <w:tc>
          <w:tcPr>
            <w:tcW w:w="3000" w:type="dxa"/>
          </w:tcPr>
          <w:p w14:paraId="528FDF4D" w14:textId="77777777" w:rsidR="00CD45D4" w:rsidRDefault="00CD45D4" w:rsidP="006B4BAA">
            <w:r>
              <w:rPr>
                <w:rFonts w:ascii="Noteworthy Light" w:eastAsia="Noteworthy Light" w:hAnsi="Noteworthy Light" w:cs="Noteworthy Light"/>
                <w:b/>
              </w:rPr>
              <w:t>8</w:t>
            </w:r>
          </w:p>
          <w:p w14:paraId="74766AC8" w14:textId="77777777" w:rsidR="00CD45D4" w:rsidRDefault="00CD45D4" w:rsidP="006B4BAA">
            <w:pPr>
              <w:jc w:val="center"/>
            </w:pPr>
            <w:r>
              <w:rPr>
                <w:rFonts w:ascii="Noteworthy Light" w:eastAsia="Noteworthy Light" w:hAnsi="Noteworthy Light" w:cs="Noteworthy Light"/>
                <w:b/>
                <w:i/>
              </w:rPr>
              <w:t>The Outsiders</w:t>
            </w:r>
            <w:r>
              <w:rPr>
                <w:rFonts w:ascii="Noteworthy Light" w:eastAsia="Noteworthy Light" w:hAnsi="Noteworthy Light" w:cs="Noteworthy Light"/>
                <w:b/>
              </w:rPr>
              <w:t xml:space="preserve"> Movie</w:t>
            </w:r>
          </w:p>
          <w:p w14:paraId="7DEB6460" w14:textId="77777777" w:rsidR="00CD45D4" w:rsidRDefault="00CD45D4" w:rsidP="002B7300">
            <w:pPr>
              <w:jc w:val="center"/>
            </w:pPr>
          </w:p>
        </w:tc>
        <w:tc>
          <w:tcPr>
            <w:tcW w:w="2695" w:type="dxa"/>
          </w:tcPr>
          <w:p w14:paraId="4A76C277" w14:textId="77777777" w:rsidR="00CD45D4" w:rsidRDefault="00CD45D4" w:rsidP="006B4BAA">
            <w:r>
              <w:rPr>
                <w:rFonts w:ascii="Noteworthy Light" w:eastAsia="Noteworthy Light" w:hAnsi="Noteworthy Light" w:cs="Noteworthy Light"/>
                <w:b/>
              </w:rPr>
              <w:t>9</w:t>
            </w:r>
          </w:p>
          <w:p w14:paraId="490F385B" w14:textId="77777777" w:rsidR="00CD45D4" w:rsidRDefault="00CD45D4" w:rsidP="002B7300">
            <w:pPr>
              <w:jc w:val="center"/>
            </w:pPr>
            <w:r>
              <w:rPr>
                <w:rFonts w:ascii="Noteworthy Light" w:eastAsia="Noteworthy Light" w:hAnsi="Noteworthy Light" w:cs="Noteworthy Light"/>
                <w:b/>
                <w:i/>
              </w:rPr>
              <w:t xml:space="preserve">The Outsiders </w:t>
            </w:r>
            <w:r>
              <w:rPr>
                <w:rFonts w:ascii="Noteworthy Light" w:eastAsia="Noteworthy Light" w:hAnsi="Noteworthy Light" w:cs="Noteworthy Light"/>
                <w:b/>
              </w:rPr>
              <w:t>Movie</w:t>
            </w:r>
          </w:p>
        </w:tc>
      </w:tr>
      <w:tr w:rsidR="002B7300" w14:paraId="5010C9E4" w14:textId="77777777" w:rsidTr="002B7300">
        <w:tc>
          <w:tcPr>
            <w:tcW w:w="2394" w:type="dxa"/>
          </w:tcPr>
          <w:p w14:paraId="429877B4" w14:textId="77777777" w:rsidR="00CD45D4" w:rsidRDefault="00CD45D4" w:rsidP="006B4BAA">
            <w:r>
              <w:rPr>
                <w:rFonts w:ascii="Noteworthy Light" w:eastAsia="Noteworthy Light" w:hAnsi="Noteworthy Light" w:cs="Noteworthy Light"/>
                <w:b/>
              </w:rPr>
              <w:t>12</w:t>
            </w:r>
          </w:p>
          <w:p w14:paraId="6E350250" w14:textId="77777777" w:rsidR="00CD45D4" w:rsidRDefault="00CD45D4" w:rsidP="006B4BAA">
            <w:pPr>
              <w:jc w:val="center"/>
            </w:pPr>
            <w:r>
              <w:rPr>
                <w:rFonts w:ascii="Noteworthy Light" w:eastAsia="Noteworthy Light" w:hAnsi="Noteworthy Light" w:cs="Noteworthy Light"/>
                <w:b/>
              </w:rPr>
              <w:t>Strong Constructed Response Practice</w:t>
            </w:r>
          </w:p>
          <w:p w14:paraId="02A6B3AC" w14:textId="77777777" w:rsidR="00CD45D4" w:rsidRDefault="00CD45D4" w:rsidP="006B4BAA"/>
        </w:tc>
        <w:tc>
          <w:tcPr>
            <w:tcW w:w="2393" w:type="dxa"/>
          </w:tcPr>
          <w:p w14:paraId="504783A8" w14:textId="77777777" w:rsidR="00CD45D4" w:rsidRDefault="00CD45D4" w:rsidP="006B4BAA">
            <w:r>
              <w:rPr>
                <w:rFonts w:ascii="Noteworthy Light" w:eastAsia="Noteworthy Light" w:hAnsi="Noteworthy Light" w:cs="Noteworthy Light"/>
                <w:b/>
              </w:rPr>
              <w:t>13</w:t>
            </w:r>
          </w:p>
          <w:p w14:paraId="6292AA62" w14:textId="77777777" w:rsidR="00CD45D4" w:rsidRDefault="00CD45D4" w:rsidP="006B4BAA">
            <w:pPr>
              <w:jc w:val="center"/>
            </w:pPr>
            <w:r>
              <w:rPr>
                <w:rFonts w:ascii="Noteworthy Light" w:eastAsia="Noteworthy Light" w:hAnsi="Noteworthy Light" w:cs="Noteworthy Light"/>
                <w:b/>
              </w:rPr>
              <w:t>Strong Constructed Response Practice</w:t>
            </w:r>
          </w:p>
        </w:tc>
        <w:tc>
          <w:tcPr>
            <w:tcW w:w="2468" w:type="dxa"/>
          </w:tcPr>
          <w:p w14:paraId="2F9F6717" w14:textId="77777777" w:rsidR="00CD45D4" w:rsidRDefault="00CD45D4" w:rsidP="006B4BAA">
            <w:r>
              <w:rPr>
                <w:rFonts w:ascii="Noteworthy Light" w:eastAsia="Noteworthy Light" w:hAnsi="Noteworthy Light" w:cs="Noteworthy Light"/>
                <w:b/>
              </w:rPr>
              <w:t>14</w:t>
            </w:r>
          </w:p>
          <w:p w14:paraId="1142B001" w14:textId="77777777" w:rsidR="00CD45D4" w:rsidRDefault="00CD45D4" w:rsidP="006B4BAA">
            <w:pPr>
              <w:jc w:val="center"/>
            </w:pPr>
            <w:r>
              <w:rPr>
                <w:rFonts w:ascii="Noteworthy Light" w:eastAsia="Noteworthy Light" w:hAnsi="Noteworthy Light" w:cs="Noteworthy Light"/>
                <w:b/>
              </w:rPr>
              <w:t>Work on Constructed Response</w:t>
            </w:r>
          </w:p>
          <w:p w14:paraId="4666D740" w14:textId="77777777" w:rsidR="00CD45D4" w:rsidRDefault="00CD45D4" w:rsidP="006B4BAA"/>
          <w:p w14:paraId="725C97A0" w14:textId="77777777" w:rsidR="00CD45D4" w:rsidRDefault="00CD45D4" w:rsidP="006B4BAA"/>
        </w:tc>
        <w:tc>
          <w:tcPr>
            <w:tcW w:w="3000" w:type="dxa"/>
          </w:tcPr>
          <w:p w14:paraId="6531CC1C" w14:textId="77777777" w:rsidR="00CD45D4" w:rsidRDefault="00CD45D4" w:rsidP="006B4BAA">
            <w:r>
              <w:rPr>
                <w:rFonts w:ascii="Noteworthy Light" w:eastAsia="Noteworthy Light" w:hAnsi="Noteworthy Light" w:cs="Noteworthy Light"/>
                <w:b/>
              </w:rPr>
              <w:t>15</w:t>
            </w:r>
          </w:p>
          <w:p w14:paraId="42703918" w14:textId="77777777" w:rsidR="00CD45D4" w:rsidRDefault="00CD45D4" w:rsidP="006B4BAA">
            <w:pPr>
              <w:jc w:val="center"/>
            </w:pPr>
            <w:r>
              <w:rPr>
                <w:rFonts w:ascii="Noteworthy Light" w:eastAsia="Noteworthy Light" w:hAnsi="Noteworthy Light" w:cs="Noteworthy Light"/>
                <w:b/>
              </w:rPr>
              <w:t>Work on Constructed Response</w:t>
            </w:r>
          </w:p>
        </w:tc>
        <w:tc>
          <w:tcPr>
            <w:tcW w:w="2695" w:type="dxa"/>
          </w:tcPr>
          <w:p w14:paraId="664B2F46" w14:textId="77777777" w:rsidR="00CD45D4" w:rsidRDefault="00CD45D4" w:rsidP="006B4BAA">
            <w:r>
              <w:rPr>
                <w:rFonts w:ascii="Noteworthy Light" w:eastAsia="Noteworthy Light" w:hAnsi="Noteworthy Light" w:cs="Noteworthy Light"/>
                <w:b/>
              </w:rPr>
              <w:t>16</w:t>
            </w:r>
          </w:p>
          <w:p w14:paraId="6D617D4C" w14:textId="77777777" w:rsidR="00CD45D4" w:rsidRDefault="00CD45D4" w:rsidP="006B4BAA">
            <w:pPr>
              <w:jc w:val="center"/>
            </w:pPr>
            <w:r>
              <w:rPr>
                <w:rFonts w:ascii="Noteworthy Light" w:eastAsia="Noteworthy Light" w:hAnsi="Noteworthy Light" w:cs="Noteworthy Light"/>
                <w:b/>
              </w:rPr>
              <w:t>Type final Constructed Response</w:t>
            </w:r>
          </w:p>
        </w:tc>
      </w:tr>
    </w:tbl>
    <w:p w14:paraId="2F1DFE48" w14:textId="77777777" w:rsidR="002B7300" w:rsidRDefault="002B7300"/>
    <w:p w14:paraId="2CB0CA74" w14:textId="77777777" w:rsidR="002B7300" w:rsidRPr="002B7300" w:rsidRDefault="002B7300">
      <w:pPr>
        <w:rPr>
          <w:rFonts w:ascii="Noteworthy Light" w:hAnsi="Noteworthy Light"/>
        </w:rPr>
      </w:pPr>
      <w:r>
        <w:rPr>
          <w:rFonts w:ascii="Noteworthy Light" w:hAnsi="Noteworthy Light"/>
        </w:rPr>
        <w:t>** There will be unannounced pop quizzes over chapter reading, so be sure to keep up with your homework each night!</w:t>
      </w:r>
    </w:p>
    <w:sectPr w:rsidR="002B7300" w:rsidRPr="002B7300" w:rsidSect="00CD45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4977C" w14:textId="77777777" w:rsidR="000B5DF0" w:rsidRDefault="000B5DF0" w:rsidP="00D44043">
      <w:r>
        <w:separator/>
      </w:r>
    </w:p>
  </w:endnote>
  <w:endnote w:type="continuationSeparator" w:id="0">
    <w:p w14:paraId="63975F46" w14:textId="77777777" w:rsidR="000B5DF0" w:rsidRDefault="000B5DF0" w:rsidP="00D4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teworthy Light">
    <w:panose1 w:val="02000400000000000000"/>
    <w:charset w:val="00"/>
    <w:family w:val="script"/>
    <w:pitch w:val="variable"/>
    <w:sig w:usb0="8000006F" w:usb1="08000048" w:usb2="14600000" w:usb3="00000000" w:csb0="00000111" w:csb1="00000000"/>
  </w:font>
  <w:font w:name="Permanent Marker">
    <w:altName w:val="Times New Roman"/>
    <w:charset w:val="00"/>
    <w:family w:val="auto"/>
    <w:pitch w:val="default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22E54" w14:textId="77777777" w:rsidR="00925F5B" w:rsidRDefault="00925F5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B41B2" w14:textId="77777777" w:rsidR="00925F5B" w:rsidRDefault="00925F5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E6281" w14:textId="77777777" w:rsidR="00925F5B" w:rsidRDefault="00925F5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A77C7" w14:textId="77777777" w:rsidR="000B5DF0" w:rsidRDefault="000B5DF0" w:rsidP="00D44043">
      <w:r>
        <w:separator/>
      </w:r>
    </w:p>
  </w:footnote>
  <w:footnote w:type="continuationSeparator" w:id="0">
    <w:p w14:paraId="2B19CB8B" w14:textId="77777777" w:rsidR="000B5DF0" w:rsidRDefault="000B5DF0" w:rsidP="00D440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C98FE" w14:textId="77777777" w:rsidR="00925F5B" w:rsidRDefault="00925F5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E7EEB" w14:textId="77777777" w:rsidR="00D44043" w:rsidRPr="00925F5B" w:rsidRDefault="00D44043" w:rsidP="00D44043">
    <w:pPr>
      <w:spacing w:before="720"/>
      <w:jc w:val="center"/>
      <w:rPr>
        <w:rFonts w:ascii="Noteworthy Light" w:hAnsi="Noteworthy Light"/>
        <w:sz w:val="32"/>
        <w:szCs w:val="32"/>
      </w:rPr>
    </w:pPr>
    <w:bookmarkStart w:id="2" w:name="_GoBack"/>
    <w:bookmarkEnd w:id="2"/>
    <w:r w:rsidRPr="00925F5B">
      <w:rPr>
        <w:rFonts w:ascii="Noteworthy Light" w:eastAsia="Permanent Marker" w:hAnsi="Noteworthy Light" w:cs="Permanent Marker"/>
        <w:b/>
        <w:i/>
        <w:sz w:val="32"/>
        <w:szCs w:val="32"/>
      </w:rPr>
      <w:t>The Outsiders</w:t>
    </w:r>
    <w:r w:rsidRPr="00925F5B">
      <w:rPr>
        <w:rFonts w:ascii="Noteworthy Light" w:eastAsia="Permanent Marker" w:hAnsi="Noteworthy Light" w:cs="Permanent Marker"/>
        <w:b/>
        <w:sz w:val="32"/>
        <w:szCs w:val="32"/>
      </w:rPr>
      <w:t xml:space="preserve"> Reading Calendar</w:t>
    </w:r>
    <w:r w:rsidRPr="00925F5B">
      <w:rPr>
        <w:rFonts w:ascii="Noteworthy Light" w:eastAsia="Helvetica Neue" w:hAnsi="Noteworthy Light" w:cs="Helvetica Neue"/>
        <w:sz w:val="32"/>
        <w:szCs w:val="32"/>
      </w:rPr>
      <w:t xml:space="preserve"> </w:t>
    </w:r>
    <w:r w:rsidRPr="00925F5B">
      <w:rPr>
        <w:rFonts w:ascii="Noteworthy Light" w:hAnsi="Noteworthy Light"/>
        <w:noProof/>
        <w:sz w:val="32"/>
        <w:szCs w:val="32"/>
      </w:rPr>
      <w:drawing>
        <wp:anchor distT="0" distB="0" distL="114300" distR="114300" simplePos="0" relativeHeight="251659264" behindDoc="0" locked="0" layoutInCell="0" hidden="0" allowOverlap="1" wp14:anchorId="5C2EADD1" wp14:editId="05CF1B52">
          <wp:simplePos x="0" y="0"/>
          <wp:positionH relativeFrom="margin">
            <wp:posOffset>-114299</wp:posOffset>
          </wp:positionH>
          <wp:positionV relativeFrom="paragraph">
            <wp:posOffset>247650</wp:posOffset>
          </wp:positionV>
          <wp:extent cx="1600200" cy="837565"/>
          <wp:effectExtent l="0" t="0" r="0" b="0"/>
          <wp:wrapNone/>
          <wp:docPr id="1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200" cy="837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925F5B">
      <w:rPr>
        <w:rFonts w:ascii="Noteworthy Light" w:hAnsi="Noteworthy Light"/>
        <w:noProof/>
        <w:sz w:val="32"/>
        <w:szCs w:val="32"/>
      </w:rPr>
      <w:drawing>
        <wp:anchor distT="0" distB="0" distL="114300" distR="114300" simplePos="0" relativeHeight="251660288" behindDoc="0" locked="0" layoutInCell="0" hidden="0" allowOverlap="1" wp14:anchorId="7557DDF2" wp14:editId="46EA7FDB">
          <wp:simplePos x="0" y="0"/>
          <wp:positionH relativeFrom="margin">
            <wp:posOffset>7724775</wp:posOffset>
          </wp:positionH>
          <wp:positionV relativeFrom="paragraph">
            <wp:posOffset>209550</wp:posOffset>
          </wp:positionV>
          <wp:extent cx="1186693" cy="916940"/>
          <wp:effectExtent l="0" t="0" r="0" b="0"/>
          <wp:wrapNone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6693" cy="916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CC7F449" w14:textId="77777777" w:rsidR="00D44043" w:rsidRPr="00925F5B" w:rsidRDefault="00D44043" w:rsidP="00D44043">
    <w:pPr>
      <w:jc w:val="center"/>
      <w:rPr>
        <w:rFonts w:ascii="Noteworthy Light" w:hAnsi="Noteworthy Light"/>
        <w:sz w:val="32"/>
        <w:szCs w:val="32"/>
      </w:rPr>
    </w:pPr>
    <w:r w:rsidRPr="00925F5B">
      <w:rPr>
        <w:rFonts w:ascii="Noteworthy Light" w:eastAsia="Permanent Marker" w:hAnsi="Noteworthy Light" w:cs="Permanent Marker"/>
        <w:b/>
        <w:sz w:val="32"/>
        <w:szCs w:val="32"/>
      </w:rPr>
      <w:t>201</w:t>
    </w:r>
    <w:r w:rsidR="00925F5B">
      <w:rPr>
        <w:rFonts w:ascii="Noteworthy Light" w:eastAsia="Permanent Marker" w:hAnsi="Noteworthy Light" w:cs="Permanent Marker"/>
        <w:b/>
        <w:sz w:val="32"/>
        <w:szCs w:val="32"/>
      </w:rPr>
      <w:t>8</w:t>
    </w:r>
  </w:p>
  <w:p w14:paraId="0DF3521D" w14:textId="77777777" w:rsidR="00D44043" w:rsidRPr="00D44043" w:rsidRDefault="00D44043" w:rsidP="00D4404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09500" w14:textId="77777777" w:rsidR="00925F5B" w:rsidRDefault="00925F5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F0A1E"/>
    <w:multiLevelType w:val="multilevel"/>
    <w:tmpl w:val="8E02601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6FC2F16"/>
    <w:multiLevelType w:val="multilevel"/>
    <w:tmpl w:val="263C18B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">
    <w:nsid w:val="1298787E"/>
    <w:multiLevelType w:val="multilevel"/>
    <w:tmpl w:val="B11AD5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3CF67A6C"/>
    <w:multiLevelType w:val="multilevel"/>
    <w:tmpl w:val="83BAD5D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4">
    <w:nsid w:val="41576AE6"/>
    <w:multiLevelType w:val="multilevel"/>
    <w:tmpl w:val="9C5865A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5">
    <w:nsid w:val="47CB7E3B"/>
    <w:multiLevelType w:val="multilevel"/>
    <w:tmpl w:val="BED0B77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6">
    <w:nsid w:val="58737173"/>
    <w:multiLevelType w:val="multilevel"/>
    <w:tmpl w:val="4ED6DD2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7">
    <w:nsid w:val="60C81786"/>
    <w:multiLevelType w:val="multilevel"/>
    <w:tmpl w:val="614CF3E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613B67B4"/>
    <w:multiLevelType w:val="multilevel"/>
    <w:tmpl w:val="512C60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9">
    <w:nsid w:val="63C706A1"/>
    <w:multiLevelType w:val="multilevel"/>
    <w:tmpl w:val="F148F68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0">
    <w:nsid w:val="76796347"/>
    <w:multiLevelType w:val="multilevel"/>
    <w:tmpl w:val="AA3C5AE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6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D4"/>
    <w:rsid w:val="00032DD1"/>
    <w:rsid w:val="000B5DF0"/>
    <w:rsid w:val="002B7300"/>
    <w:rsid w:val="004B3EFA"/>
    <w:rsid w:val="00773A8F"/>
    <w:rsid w:val="00925F5B"/>
    <w:rsid w:val="00C06569"/>
    <w:rsid w:val="00CD45D4"/>
    <w:rsid w:val="00CD6E27"/>
    <w:rsid w:val="00D44043"/>
    <w:rsid w:val="00E8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E508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CD45D4"/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40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043"/>
    <w:rPr>
      <w:rFonts w:ascii="Cambria" w:eastAsia="Cambria" w:hAnsi="Cambria" w:cs="Cambria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440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043"/>
    <w:rPr>
      <w:rFonts w:ascii="Cambria" w:eastAsia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270</Words>
  <Characters>1540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2018-01-16T15:00:00Z</cp:lastPrinted>
  <dcterms:created xsi:type="dcterms:W3CDTF">2018-01-16T14:16:00Z</dcterms:created>
  <dcterms:modified xsi:type="dcterms:W3CDTF">2018-01-16T15:06:00Z</dcterms:modified>
</cp:coreProperties>
</file>